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60" w:lineRule="auto"/>
        <w:jc w:val="center"/>
      </w:pPr>
      <w:bookmarkStart w:id="0" w:name="_GoBack"/>
      <w:r>
        <w:t>深圳装修公司挂靠合同文本</w:t>
      </w:r>
    </w:p>
    <w:bookmarkEnd w:id="0"/>
    <w:p>
      <w:pPr>
        <w:keepNext w:val="0"/>
        <w:keepLines w:val="0"/>
        <w:widowControl/>
        <w:suppressLineNumbers w:val="0"/>
        <w:spacing w:line="360" w:lineRule="auto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经双方协商，甲方提供装修资质等相关证件复印件和相关协助，给乙方用于承接装修工程、办理装修手续。</w:t>
      </w:r>
      <w:r>
        <w:rPr>
          <w:rStyle w:val="6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工程属于乙方自营，所有相关责任与甲方无关。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本着公平、公正的原则，经双方协商而订立此合同</w:t>
      </w:r>
      <w:r>
        <w:rPr>
          <w:rStyle w:val="6"/>
          <w:rFonts w:ascii="宋体" w:hAnsi="宋体" w:eastAsia="宋体" w:cs="宋体"/>
          <w:kern w:val="0"/>
          <w:sz w:val="24"/>
          <w:szCs w:val="24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pacing w:line="360" w:lineRule="auto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甲方：深圳市信欣装饰设计工程有限公司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line="360" w:lineRule="auto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注册地址：深圳市龙岗区布澜路31号李朗珠宝园A3栋1201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法定代表人：方波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乙方：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身份证号：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 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第一条、甲乙双方订立本合同，明确双方的权利与义务及其挂靠期内的注意事项。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第二条、甲方的基本权利和义务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权利：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（1）甲方向乙方收取工程总造价的2%，作为管理服务费。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（2）乙方利用甲方名义所开发票，则乙方需向甲方缴纳相关费用。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（3）如乙方作出有损甲方信誉和形象之行为，甲方有权单方面终止本协议。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（4）乙方需确保施工安全，如施工中有安全违规操作，甲方有权单方面终止本协议。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义务：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（1）甲方在本协议生效之后，向乙方提供相关经营业务所需的手续和营业执照、资质等相关证件复印件。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（2）对乙方提出的合理要求尽可能提供良好的服务。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第三条、乙方的基本权利和义务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权利：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（1）享受甲方所提供的施工所需资质及经营许可。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（2）经营上实行内部核算，自负盈亏。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（3）一切正常利润归乙方所有，不受干涉。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义务：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（1）在经营活动中严格遵守国家法律法规和甲方规章制度。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（2）负责解决经营事件，相关经营条件及施工设备自主负责解决。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（3）认真负责进行施工项目的质量和安全，对发生的任何质量问题和事故乙方负完全责任，与甲方无关。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（4）维护甲方的信誉和形象，不做任何假冒、欺诈、侵权、损誉的事情，若发生此类事件，则甲方有权追究乙方的法律责任，并要求进行相关经济赔偿和处罚。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（5）按时足额向甲方缴纳管理服务费。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（6）乙方经营项目不得超过甲方经营许可所规定的范围，如超出甲方经营许可范围的项目，乙方需自己提供相关手续。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第四条、乙方实施的工程项目，其合同、保险、税务、财务、银行、统计等事项由乙方自主办理。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第五条、乙方在施工中，出现任何事故，均由乙方承担，与甲方无关，特此提出免责声明。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第六条、管理费用支付方式：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（1）甲方免费提供装修手续所需相关资料，供乙方前期投标使用。如乙方后期未签单，需退回所有资料，如乙方不能退回资料，则视为签单成功，挂靠费用按合同收取。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（2）乙方签订装修合同后，收到首期工程款，即付全部挂靠费用。后期办理发票费用另计。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本合同以签订日期为生效日，有效期一年，一式二份，甲乙双方各一份。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甲方签字：                  乙方签字：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甲方盖章：                  乙方盖章：</w:t>
      </w:r>
    </w:p>
    <w:p>
      <w:pPr>
        <w:pStyle w:val="3"/>
        <w:keepNext w:val="0"/>
        <w:keepLines w:val="0"/>
        <w:widowControl/>
        <w:suppressLineNumbers w:val="0"/>
        <w:spacing w:line="360" w:lineRule="auto"/>
        <w:ind w:firstLine="6480" w:firstLineChars="2700"/>
      </w:pPr>
      <w:r>
        <w:t>2022年4月26日</w:t>
      </w:r>
    </w:p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2C72"/>
    <w:rsid w:val="197A2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2022-04-26T04:36:00Z</dcterms:created>
  <dc:creator>方波，装修</dc:creator>
  <cp:lastModifiedBy>方波，装修</cp:lastModifiedBy>
  <dcterms:modified xsi:type="dcterms:W3CDTF">2022-04-26T04:37:35Z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D4F12914834B4939A5E3D1817C5CB9EE</vt:lpwstr>
  </property>
</Properties>
</file>